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8E89" w14:textId="531D090E" w:rsidR="00D43CC8" w:rsidRPr="00D43CC8" w:rsidRDefault="00D43CC8" w:rsidP="0093559F">
      <w:pPr>
        <w:rPr>
          <w:rFonts w:ascii="Sylfaen" w:eastAsia="Times New Roman" w:hAnsi="Sylfaen" w:cs="Sylfaen"/>
          <w:b/>
          <w:bCs/>
          <w:color w:val="2D3E4D"/>
          <w:sz w:val="28"/>
          <w:szCs w:val="28"/>
        </w:rPr>
      </w:pP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ტენდერი</w:t>
      </w:r>
      <w:proofErr w:type="spellEnd"/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ფარმაცევტული</w:t>
      </w:r>
      <w:proofErr w:type="spellEnd"/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პროდუქტების</w:t>
      </w:r>
      <w:proofErr w:type="spellEnd"/>
      <w:r w:rsidRPr="00D43CC8">
        <w:rPr>
          <w:rFonts w:ascii="Sylfaen" w:hAnsi="Sylfaen"/>
          <w:b/>
          <w:bCs/>
          <w:color w:val="000000"/>
          <w:sz w:val="28"/>
          <w:szCs w:val="28"/>
          <w:shd w:val="clear" w:color="auto" w:fill="FFFFFF"/>
          <w:lang w:val="ka-GE"/>
        </w:rPr>
        <w:t xml:space="preserve">ა და </w:t>
      </w: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სახარჯი</w:t>
      </w:r>
      <w:proofErr w:type="spellEnd"/>
      <w:r w:rsidRPr="00D43CC8">
        <w:rPr>
          <w:rFonts w:ascii="NinoRegular" w:hAnsi="NinoRegular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  <w:lang w:val="ka-GE"/>
        </w:rPr>
        <w:t>მასალების</w:t>
      </w:r>
      <w:r>
        <w:rPr>
          <w:b/>
          <w:bCs/>
          <w:color w:val="000000"/>
          <w:sz w:val="28"/>
          <w:szCs w:val="28"/>
          <w:shd w:val="clear" w:color="auto" w:fill="FFFFFF"/>
          <w:lang w:val="ka-GE"/>
        </w:rPr>
        <w:t xml:space="preserve"> </w:t>
      </w:r>
      <w:proofErr w:type="spellStart"/>
      <w:r w:rsidRPr="00D43CC8">
        <w:rPr>
          <w:rFonts w:ascii="Sylfaen" w:hAnsi="Sylfaen" w:cs="Sylfaen"/>
          <w:b/>
          <w:bCs/>
          <w:color w:val="000000"/>
          <w:sz w:val="28"/>
          <w:szCs w:val="28"/>
          <w:shd w:val="clear" w:color="auto" w:fill="FFFFFF"/>
        </w:rPr>
        <w:t>შესყიდვაზე</w:t>
      </w:r>
      <w:bookmarkStart w:id="0" w:name="_GoBack"/>
      <w:bookmarkEnd w:id="0"/>
      <w:proofErr w:type="spellEnd"/>
    </w:p>
    <w:p w14:paraId="252DDCCB" w14:textId="77777777" w:rsidR="00D43CC8" w:rsidRDefault="00D43CC8" w:rsidP="0093559F">
      <w:pPr>
        <w:rPr>
          <w:rFonts w:ascii="Sylfaen" w:eastAsia="Times New Roman" w:hAnsi="Sylfaen" w:cs="Sylfaen"/>
          <w:b/>
          <w:bCs/>
          <w:color w:val="2D3E4D"/>
          <w:sz w:val="32"/>
          <w:szCs w:val="32"/>
        </w:rPr>
      </w:pPr>
    </w:p>
    <w:p w14:paraId="5FC6DD69" w14:textId="4C8F0133" w:rsidR="0093559F" w:rsidRPr="006E35A0" w:rsidRDefault="0093559F" w:rsidP="0093559F">
      <w:pPr>
        <w:rPr>
          <w:rFonts w:ascii="Sylfaen" w:eastAsia="Times New Roman" w:hAnsi="Sylfaen" w:cs="Sylfaen"/>
          <w:b/>
          <w:bCs/>
          <w:color w:val="2D3E4D"/>
          <w:sz w:val="32"/>
          <w:szCs w:val="32"/>
        </w:rPr>
      </w:pPr>
      <w:proofErr w:type="spellStart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</w:t>
      </w:r>
      <w:proofErr w:type="spellEnd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 xml:space="preserve"> </w:t>
      </w:r>
      <w:proofErr w:type="spellStart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აღწერილობა</w:t>
      </w:r>
      <w:proofErr w:type="spellEnd"/>
      <w:r w:rsidRPr="006E35A0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:</w:t>
      </w:r>
    </w:p>
    <w:p w14:paraId="7B8F45DA" w14:textId="11E99F31" w:rsidR="0093559F" w:rsidRDefault="0093559F" w:rsidP="0093559F">
      <w:pPr>
        <w:rPr>
          <w:rFonts w:cs="Arial"/>
          <w:color w:val="141B3D"/>
          <w:sz w:val="20"/>
          <w:szCs w:val="20"/>
          <w:lang w:val="ka-GE"/>
        </w:rPr>
      </w:pPr>
      <w:r w:rsidRPr="00F74381">
        <w:rPr>
          <w:rFonts w:cs="Arial"/>
          <w:color w:val="141B3D"/>
          <w:sz w:val="20"/>
          <w:szCs w:val="20"/>
          <w:lang w:val="ka-GE"/>
        </w:rPr>
        <w:t xml:space="preserve">„მარდალეიშვილის სამედიცინო ჯგუფი“ ორი ჰოსპიტალური და ერთი დიაგნოსტიკური კლინიკისთვის აცხადებს ტენდერს </w:t>
      </w:r>
      <w:r w:rsidR="0026162C">
        <w:rPr>
          <w:rFonts w:cs="Arial"/>
          <w:color w:val="141B3D"/>
          <w:sz w:val="20"/>
          <w:szCs w:val="20"/>
          <w:lang w:val="ka-GE"/>
        </w:rPr>
        <w:t>ფარმაცევტული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</w:t>
      </w:r>
      <w:r w:rsidR="0026162C">
        <w:rPr>
          <w:rFonts w:cs="Arial"/>
          <w:color w:val="141B3D"/>
          <w:sz w:val="20"/>
          <w:szCs w:val="20"/>
          <w:lang w:val="ka-GE"/>
        </w:rPr>
        <w:t>პროდუქტებისა</w:t>
      </w:r>
      <w:r w:rsidRPr="00F74381">
        <w:rPr>
          <w:rFonts w:cs="Arial"/>
          <w:color w:val="141B3D"/>
          <w:sz w:val="20"/>
          <w:szCs w:val="20"/>
          <w:lang w:val="ka-GE"/>
        </w:rPr>
        <w:t xml:space="preserve"> და სამედიცინო სახარჯი მასალის ცენტრალიზებულ შესყიდვაზე.</w:t>
      </w:r>
    </w:p>
    <w:p w14:paraId="4A8CE162" w14:textId="77777777" w:rsidR="0026162C" w:rsidRPr="0026162C" w:rsidRDefault="0026162C" w:rsidP="0093559F">
      <w:pPr>
        <w:rPr>
          <w:rFonts w:cs="Arial"/>
          <w:color w:val="141B3D"/>
          <w:sz w:val="20"/>
          <w:szCs w:val="20"/>
          <w:lang w:val="ka-GE"/>
        </w:rPr>
      </w:pPr>
    </w:p>
    <w:p w14:paraId="48CBC9BD" w14:textId="2283BBDF" w:rsidR="0093559F" w:rsidRDefault="0093559F" w:rsidP="0093559F">
      <w:pPr>
        <w:rPr>
          <w:rFonts w:ascii="Arial" w:hAnsi="Arial" w:cs="Arial"/>
          <w:b/>
          <w:bCs/>
          <w:color w:val="141B3D"/>
          <w:sz w:val="20"/>
          <w:szCs w:val="20"/>
        </w:rPr>
      </w:pPr>
      <w:proofErr w:type="spellStart"/>
      <w:r w:rsidRPr="00F766F9">
        <w:rPr>
          <w:b/>
          <w:bCs/>
          <w:color w:val="141B3D"/>
          <w:sz w:val="20"/>
          <w:szCs w:val="20"/>
        </w:rPr>
        <w:t>ტენდერში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მონაწილეობის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მისაღებად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გთხოვთ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წამოგვიდგინოთ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შემდეგი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F766F9">
        <w:rPr>
          <w:b/>
          <w:bCs/>
          <w:color w:val="141B3D"/>
          <w:sz w:val="20"/>
          <w:szCs w:val="20"/>
        </w:rPr>
        <w:t>დოკუმენტაცია</w:t>
      </w:r>
      <w:proofErr w:type="spellEnd"/>
      <w:r w:rsidRPr="00F766F9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32CB12A9" w14:textId="33979D29" w:rsidR="0093559F" w:rsidRDefault="0093559F" w:rsidP="0093559F">
      <w:pPr>
        <w:rPr>
          <w:rFonts w:ascii="Arial" w:hAnsi="Arial" w:cs="Arial"/>
          <w:b/>
          <w:bCs/>
          <w:color w:val="141B3D"/>
          <w:sz w:val="20"/>
          <w:szCs w:val="20"/>
        </w:rPr>
      </w:pPr>
    </w:p>
    <w:p w14:paraId="5446C508" w14:textId="318AF4B1" w:rsidR="0093559F" w:rsidRPr="006E35A0" w:rsidRDefault="0093559F" w:rsidP="006E35A0">
      <w:pPr>
        <w:pStyle w:val="ListParagraph"/>
        <w:numPr>
          <w:ilvl w:val="0"/>
          <w:numId w:val="4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სამკურნალო საშუალებებისა და სამედიცინო სახარჯი მასალის ჩამონათვალი წარმოდგენილია დანართის სახით იხ. (დანართი #1)</w:t>
      </w:r>
    </w:p>
    <w:p w14:paraId="3A01A936" w14:textId="79C8167B" w:rsidR="0093559F" w:rsidRPr="006E35A0" w:rsidRDefault="0093559F" w:rsidP="006E35A0">
      <w:pPr>
        <w:pStyle w:val="ListParagraph"/>
        <w:numPr>
          <w:ilvl w:val="0"/>
          <w:numId w:val="4"/>
        </w:numPr>
        <w:rPr>
          <w:rFonts w:ascii="Arial" w:hAnsi="Arial" w:cs="Arial"/>
          <w:color w:val="141B3D"/>
          <w:sz w:val="20"/>
          <w:szCs w:val="20"/>
        </w:rPr>
      </w:pPr>
      <w:r w:rsidRPr="006E35A0">
        <w:rPr>
          <w:rFonts w:cs="Arial"/>
          <w:color w:val="141B3D"/>
          <w:sz w:val="20"/>
          <w:szCs w:val="20"/>
          <w:lang w:val="ka-GE"/>
        </w:rPr>
        <w:t xml:space="preserve">ამონაწერი სამეწარმეო </w:t>
      </w:r>
      <w:proofErr w:type="spellStart"/>
      <w:r w:rsidRPr="006E35A0">
        <w:rPr>
          <w:rFonts w:cs="Arial"/>
          <w:color w:val="141B3D"/>
          <w:sz w:val="20"/>
          <w:szCs w:val="20"/>
          <w:lang w:val="ka-GE"/>
        </w:rPr>
        <w:t>რეესტრიიდან</w:t>
      </w:r>
      <w:proofErr w:type="spellEnd"/>
      <w:r w:rsidRPr="006E35A0">
        <w:rPr>
          <w:rFonts w:cs="Arial"/>
          <w:color w:val="141B3D"/>
          <w:sz w:val="20"/>
          <w:szCs w:val="20"/>
          <w:lang w:val="ka-GE"/>
        </w:rPr>
        <w:t>.</w:t>
      </w:r>
    </w:p>
    <w:p w14:paraId="50943DAB" w14:textId="620EBAF0" w:rsidR="0093559F" w:rsidRDefault="0093559F" w:rsidP="0093559F">
      <w:pPr>
        <w:tabs>
          <w:tab w:val="center" w:pos="4680"/>
        </w:tabs>
        <w:rPr>
          <w:rFonts w:ascii="Arial" w:hAnsi="Arial" w:cs="Arial"/>
          <w:color w:val="141B3D"/>
          <w:sz w:val="20"/>
          <w:szCs w:val="20"/>
        </w:rPr>
      </w:pPr>
    </w:p>
    <w:p w14:paraId="60A2F354" w14:textId="77777777" w:rsidR="0093559F" w:rsidRPr="00BE0B24" w:rsidRDefault="0093559F" w:rsidP="0093559F">
      <w:pPr>
        <w:rPr>
          <w:rFonts w:ascii="Arial" w:hAnsi="Arial" w:cs="Arial"/>
          <w:b/>
          <w:bCs/>
          <w:color w:val="141B3D"/>
          <w:sz w:val="20"/>
          <w:szCs w:val="20"/>
        </w:rPr>
      </w:pPr>
      <w:proofErr w:type="spellStart"/>
      <w:r w:rsidRPr="00BE0B24">
        <w:rPr>
          <w:b/>
          <w:bCs/>
          <w:color w:val="141B3D"/>
          <w:sz w:val="20"/>
          <w:szCs w:val="20"/>
        </w:rPr>
        <w:t>აუცილებელი</w:t>
      </w:r>
      <w:proofErr w:type="spellEnd"/>
      <w:r w:rsidRPr="00BE0B24">
        <w:rPr>
          <w:rFonts w:ascii="Arial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BE0B24">
        <w:rPr>
          <w:b/>
          <w:bCs/>
          <w:color w:val="141B3D"/>
          <w:sz w:val="20"/>
          <w:szCs w:val="20"/>
        </w:rPr>
        <w:t>მოთხოვნები</w:t>
      </w:r>
      <w:proofErr w:type="spellEnd"/>
      <w:r w:rsidRPr="00BE0B24">
        <w:rPr>
          <w:rFonts w:ascii="Arial" w:hAnsi="Arial" w:cs="Arial"/>
          <w:b/>
          <w:bCs/>
          <w:color w:val="141B3D"/>
          <w:sz w:val="20"/>
          <w:szCs w:val="20"/>
        </w:rPr>
        <w:t>:</w:t>
      </w:r>
    </w:p>
    <w:p w14:paraId="665DD7B9" w14:textId="1723B1D1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ფარმაცევტული პროდუქტის ვარგისიანობა უნდა აღემატებოდეს 1 წელს, საქონლის ვარგისობის ვადა შესაძლებელია იყოს განსხვავებული მხოლოდ მხარეთა შეთანხმებით.</w:t>
      </w:r>
    </w:p>
    <w:p w14:paraId="3929B7DD" w14:textId="30A30FAC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 xml:space="preserve">მედიკამენტებისა და სახარჯი მასალების ტრანსპორტირება უნდა განხორციელდეს, </w:t>
      </w:r>
      <w:proofErr w:type="spellStart"/>
      <w:r w:rsidRPr="006E35A0">
        <w:rPr>
          <w:rFonts w:cs="Arial"/>
          <w:color w:val="141B3D"/>
          <w:sz w:val="20"/>
          <w:szCs w:val="20"/>
          <w:lang w:val="ka-GE"/>
        </w:rPr>
        <w:t>ქ.თბილისსა</w:t>
      </w:r>
      <w:proofErr w:type="spellEnd"/>
      <w:r w:rsidRPr="006E35A0">
        <w:rPr>
          <w:rFonts w:cs="Arial"/>
          <w:color w:val="141B3D"/>
          <w:sz w:val="20"/>
          <w:szCs w:val="20"/>
          <w:lang w:val="ka-GE"/>
        </w:rPr>
        <w:t xml:space="preserve"> და </w:t>
      </w:r>
      <w:proofErr w:type="spellStart"/>
      <w:r w:rsidRPr="006E35A0">
        <w:rPr>
          <w:rFonts w:cs="Arial"/>
          <w:color w:val="141B3D"/>
          <w:sz w:val="20"/>
          <w:szCs w:val="20"/>
          <w:lang w:val="ka-GE"/>
        </w:rPr>
        <w:t>ქ.რუსთავში</w:t>
      </w:r>
      <w:proofErr w:type="spellEnd"/>
      <w:r w:rsidRPr="006E35A0">
        <w:rPr>
          <w:rFonts w:cs="Arial"/>
          <w:color w:val="141B3D"/>
          <w:sz w:val="20"/>
          <w:szCs w:val="20"/>
          <w:lang w:val="ka-GE"/>
        </w:rPr>
        <w:t>, შეკვეთიდან არაუგვიანეს 5 (ხუთი) კალენდარული დღისა.</w:t>
      </w:r>
    </w:p>
    <w:p w14:paraId="107F6318" w14:textId="11AE09DF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შესაძლებლობის ფარგლებში, უწყვეტი უზრუნველყოფა ტენდერის მოქმედების პერიოდში - 1 წლის განმავლობაში.</w:t>
      </w:r>
    </w:p>
    <w:p w14:paraId="02093FFA" w14:textId="6CD670F5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ხელშეკრულების გაფორმება მოხდება ურთიერთშეთანხმების საფუძველზე. ??</w:t>
      </w:r>
    </w:p>
    <w:p w14:paraId="37E80C66" w14:textId="3D61D2CF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>წარმოდგენილ წინადადებაში (დანართი #1), გთხოვთ, მიუთითოთ თქვენს მიერ შემოთავაზებული მედიკამენტის და სახარჯი მასალების დასახელება, ერთეულის ფასი, მწარმოებელი კომპანია, აქტიური სუბსტანციის მწარმოებელი და მედიკამენტის და სახარჯი მასალის შეფუთვის ქვეყანა.</w:t>
      </w:r>
    </w:p>
    <w:p w14:paraId="0C38EA12" w14:textId="74431148" w:rsidR="0093559F" w:rsidRPr="006E35A0" w:rsidRDefault="0093559F" w:rsidP="006E35A0">
      <w:pPr>
        <w:pStyle w:val="ListParagraph"/>
        <w:numPr>
          <w:ilvl w:val="0"/>
          <w:numId w:val="3"/>
        </w:numPr>
        <w:rPr>
          <w:rFonts w:cs="Arial"/>
          <w:color w:val="141B3D"/>
          <w:sz w:val="20"/>
          <w:szCs w:val="20"/>
          <w:lang w:val="ka-GE"/>
        </w:rPr>
      </w:pPr>
      <w:r w:rsidRPr="006E35A0">
        <w:rPr>
          <w:rFonts w:cs="Arial"/>
          <w:color w:val="141B3D"/>
          <w:sz w:val="20"/>
          <w:szCs w:val="20"/>
          <w:lang w:val="ka-GE"/>
        </w:rPr>
        <w:t xml:space="preserve">წარმოსადგენ წინადადებაში (დანართი #1), </w:t>
      </w:r>
      <w:r w:rsidR="00FA7C95" w:rsidRPr="006E35A0">
        <w:rPr>
          <w:rFonts w:cs="Arial"/>
          <w:color w:val="141B3D"/>
          <w:sz w:val="20"/>
          <w:szCs w:val="20"/>
          <w:lang w:val="ka-GE"/>
        </w:rPr>
        <w:t>პირველ ფურცელზე მოცემულია შევსების დეტალური ინსტრუქცია (Sheet “instruction”)</w:t>
      </w:r>
    </w:p>
    <w:p w14:paraId="6A2676A8" w14:textId="77777777" w:rsidR="0093559F" w:rsidRPr="00435977" w:rsidRDefault="0093559F" w:rsidP="0093559F">
      <w:pPr>
        <w:tabs>
          <w:tab w:val="center" w:pos="4680"/>
        </w:tabs>
        <w:rPr>
          <w:rFonts w:ascii="Arial" w:hAnsi="Arial" w:cs="Arial"/>
          <w:color w:val="141B3D"/>
          <w:sz w:val="20"/>
          <w:szCs w:val="20"/>
        </w:rPr>
      </w:pPr>
    </w:p>
    <w:p w14:paraId="05BB3118" w14:textId="77777777" w:rsidR="00F74381" w:rsidRPr="00F74381" w:rsidRDefault="00F74381" w:rsidP="00F7438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2"/>
          <w:szCs w:val="32"/>
        </w:rPr>
      </w:pPr>
      <w:proofErr w:type="spellStart"/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ტენდერის</w:t>
      </w:r>
      <w:proofErr w:type="spellEnd"/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proofErr w:type="spellStart"/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ჩაბარების</w:t>
      </w:r>
      <w:proofErr w:type="spellEnd"/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 xml:space="preserve"> </w:t>
      </w:r>
      <w:proofErr w:type="spellStart"/>
      <w:r w:rsidRPr="00F74381">
        <w:rPr>
          <w:rFonts w:ascii="Sylfaen" w:eastAsia="Times New Roman" w:hAnsi="Sylfaen" w:cs="Sylfaen"/>
          <w:b/>
          <w:bCs/>
          <w:color w:val="2D3E4D"/>
          <w:sz w:val="32"/>
          <w:szCs w:val="32"/>
        </w:rPr>
        <w:t>პირობები</w:t>
      </w:r>
      <w:proofErr w:type="spellEnd"/>
      <w:r w:rsidRPr="00F74381">
        <w:rPr>
          <w:rFonts w:ascii="Arial" w:eastAsia="Times New Roman" w:hAnsi="Arial" w:cs="Arial"/>
          <w:b/>
          <w:bCs/>
          <w:color w:val="2D3E4D"/>
          <w:sz w:val="32"/>
          <w:szCs w:val="32"/>
        </w:rPr>
        <w:t>:</w:t>
      </w:r>
    </w:p>
    <w:p w14:paraId="79571A9D" w14:textId="77777777" w:rsidR="00F74381" w:rsidRPr="00563B02" w:rsidRDefault="00F74381" w:rsidP="00F743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ჩაბარების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>: </w:t>
      </w:r>
      <w:r>
        <w:rPr>
          <w:rFonts w:eastAsia="Times New Roman" w:cs="Arial"/>
          <w:b/>
          <w:bCs/>
          <w:color w:val="141B3D"/>
          <w:sz w:val="20"/>
          <w:szCs w:val="20"/>
          <w:lang w:val="ka-GE"/>
        </w:rPr>
        <w:t>2021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proofErr w:type="spellEnd"/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>
        <w:rPr>
          <w:rFonts w:eastAsia="Times New Roman" w:cs="Arial"/>
          <w:b/>
          <w:bCs/>
          <w:color w:val="141B3D"/>
          <w:sz w:val="20"/>
          <w:szCs w:val="20"/>
          <w:lang w:val="ka-GE"/>
        </w:rPr>
        <w:t>29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/>
        </w:rPr>
        <w:t>იანვრის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>
        <w:rPr>
          <w:rFonts w:eastAsia="Times New Roman" w:cs="Arial"/>
          <w:b/>
          <w:bCs/>
          <w:color w:val="141B3D"/>
          <w:sz w:val="20"/>
          <w:szCs w:val="20"/>
          <w:lang w:val="ka-GE"/>
        </w:rPr>
        <w:t>20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>
        <w:rPr>
          <w:rFonts w:eastAsia="Times New Roman" w:cs="Arial"/>
          <w:b/>
          <w:bCs/>
          <w:color w:val="141B3D"/>
          <w:sz w:val="20"/>
          <w:szCs w:val="20"/>
          <w:lang w:val="ka-GE"/>
        </w:rPr>
        <w:t>00</w:t>
      </w:r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საათი</w:t>
      </w:r>
      <w:proofErr w:type="spellEnd"/>
      <w:r w:rsidRPr="00563B02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1DA50262" w14:textId="77777777" w:rsidR="00F74381" w:rsidRPr="00563B02" w:rsidRDefault="00F74381" w:rsidP="00F743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მოგვაწოდეთ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შემდეგ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> </w:t>
      </w:r>
      <w:proofErr w:type="spellStart"/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ელ</w:t>
      </w:r>
      <w:r w:rsidRPr="00563B02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563B02">
        <w:rPr>
          <w:rFonts w:ascii="Sylfaen" w:eastAsia="Times New Roman" w:hAnsi="Sylfaen" w:cs="Sylfaen"/>
          <w:color w:val="141B3D"/>
          <w:sz w:val="20"/>
          <w:szCs w:val="20"/>
        </w:rPr>
        <w:t>ფოსტაზე</w:t>
      </w:r>
      <w:proofErr w:type="spellEnd"/>
      <w:r w:rsidRPr="00563B02">
        <w:rPr>
          <w:rFonts w:ascii="Arial" w:eastAsia="Times New Roman" w:hAnsi="Arial" w:cs="Arial"/>
          <w:color w:val="141B3D"/>
          <w:sz w:val="20"/>
          <w:szCs w:val="20"/>
        </w:rPr>
        <w:t>: </w:t>
      </w:r>
      <w:hyperlink r:id="rId5" w:history="1">
        <w:r w:rsidRPr="00563B02">
          <w:rPr>
            <w:rFonts w:ascii="Arial" w:eastAsia="Times New Roman" w:hAnsi="Arial" w:cs="Arial"/>
            <w:b/>
            <w:bCs/>
            <w:color w:val="0FB7FF"/>
            <w:sz w:val="20"/>
            <w:szCs w:val="20"/>
            <w:u w:val="single"/>
          </w:rPr>
          <w:t>msturua@mmc.ge</w:t>
        </w:r>
      </w:hyperlink>
    </w:p>
    <w:p w14:paraId="5E591B21" w14:textId="77777777" w:rsidR="00F74381" w:rsidRDefault="00F74381" w:rsidP="00F7438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</w:p>
    <w:p w14:paraId="1B729D4D" w14:textId="77777777" w:rsidR="00F74381" w:rsidRPr="00563B02" w:rsidRDefault="00F74381" w:rsidP="00F74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5A74F779" w14:textId="5E5E47B8" w:rsidR="0093559F" w:rsidRPr="00F74381" w:rsidRDefault="00F74381" w:rsidP="0093559F">
      <w:pPr>
        <w:rPr>
          <w:rFonts w:cs="Arial"/>
          <w:color w:val="141B3D"/>
          <w:sz w:val="20"/>
          <w:szCs w:val="20"/>
          <w:lang w:val="ka-GE"/>
        </w:rPr>
      </w:pPr>
      <w:proofErr w:type="spellStart"/>
      <w:r w:rsidRPr="00435977">
        <w:rPr>
          <w:color w:val="141B3D"/>
          <w:sz w:val="20"/>
          <w:szCs w:val="20"/>
        </w:rPr>
        <w:t>საკონტაქტო</w:t>
      </w:r>
      <w:proofErr w:type="spellEnd"/>
      <w:r w:rsidRPr="00435977">
        <w:rPr>
          <w:rFonts w:ascii="Arial" w:hAnsi="Arial" w:cs="Arial"/>
          <w:color w:val="141B3D"/>
          <w:sz w:val="20"/>
          <w:szCs w:val="20"/>
        </w:rPr>
        <w:t xml:space="preserve"> </w:t>
      </w:r>
      <w:proofErr w:type="spellStart"/>
      <w:r w:rsidRPr="00435977">
        <w:rPr>
          <w:color w:val="141B3D"/>
          <w:sz w:val="20"/>
          <w:szCs w:val="20"/>
        </w:rPr>
        <w:t>ინფორმაცია</w:t>
      </w:r>
      <w:proofErr w:type="spellEnd"/>
      <w:r w:rsidRPr="00435977">
        <w:rPr>
          <w:rFonts w:ascii="Arial" w:hAnsi="Arial" w:cs="Arial"/>
          <w:color w:val="141B3D"/>
          <w:sz w:val="20"/>
          <w:szCs w:val="20"/>
        </w:rPr>
        <w:t>:</w:t>
      </w:r>
      <w:r w:rsidRPr="00435977">
        <w:rPr>
          <w:rFonts w:ascii="Arial" w:hAnsi="Arial" w:cs="Arial"/>
          <w:color w:val="141B3D"/>
          <w:sz w:val="20"/>
          <w:szCs w:val="20"/>
        </w:rPr>
        <w:br/>
      </w:r>
      <w:r>
        <w:rPr>
          <w:color w:val="141B3D"/>
          <w:sz w:val="20"/>
          <w:szCs w:val="20"/>
          <w:lang w:val="ka-GE"/>
        </w:rPr>
        <w:t>შესყიდვების სამსახური უფროსი</w:t>
      </w:r>
      <w:r w:rsidRPr="00435977">
        <w:rPr>
          <w:rFonts w:ascii="Arial" w:hAnsi="Arial" w:cs="Arial"/>
          <w:color w:val="141B3D"/>
          <w:sz w:val="20"/>
          <w:szCs w:val="20"/>
        </w:rPr>
        <w:br/>
      </w:r>
      <w:r>
        <w:rPr>
          <w:color w:val="141B3D"/>
          <w:sz w:val="20"/>
          <w:szCs w:val="20"/>
          <w:lang w:val="ka-GE"/>
        </w:rPr>
        <w:lastRenderedPageBreak/>
        <w:t>მიხეილ სტურუა</w:t>
      </w:r>
      <w:r w:rsidRPr="00435977">
        <w:rPr>
          <w:rFonts w:ascii="Arial" w:hAnsi="Arial" w:cs="Arial"/>
          <w:color w:val="141B3D"/>
          <w:sz w:val="20"/>
          <w:szCs w:val="20"/>
        </w:rPr>
        <w:br/>
      </w:r>
      <w:proofErr w:type="spellStart"/>
      <w:r w:rsidRPr="00435977">
        <w:rPr>
          <w:color w:val="141B3D"/>
          <w:sz w:val="20"/>
          <w:szCs w:val="20"/>
        </w:rPr>
        <w:t>მობ</w:t>
      </w:r>
      <w:proofErr w:type="spellEnd"/>
      <w:r w:rsidRPr="00435977">
        <w:rPr>
          <w:rFonts w:ascii="Arial" w:hAnsi="Arial" w:cs="Arial"/>
          <w:color w:val="141B3D"/>
          <w:sz w:val="20"/>
          <w:szCs w:val="20"/>
        </w:rPr>
        <w:t xml:space="preserve">: </w:t>
      </w:r>
      <w:r w:rsidRPr="00563B02">
        <w:rPr>
          <w:rFonts w:cs="Arial"/>
          <w:color w:val="141B3D"/>
          <w:sz w:val="20"/>
          <w:szCs w:val="20"/>
          <w:lang w:val="ka-GE"/>
        </w:rPr>
        <w:t>59</w:t>
      </w:r>
      <w:r>
        <w:rPr>
          <w:rFonts w:cs="Arial"/>
          <w:color w:val="141B3D"/>
          <w:sz w:val="20"/>
          <w:szCs w:val="20"/>
          <w:lang w:val="ka-GE"/>
        </w:rPr>
        <w:t>9 340064</w:t>
      </w:r>
    </w:p>
    <w:p w14:paraId="06A02583" w14:textId="77777777" w:rsidR="0093559F" w:rsidRPr="0093559F" w:rsidRDefault="0093559F" w:rsidP="0093559F">
      <w:pPr>
        <w:rPr>
          <w:rFonts w:ascii="Arial" w:hAnsi="Arial" w:cs="Arial"/>
          <w:sz w:val="20"/>
          <w:szCs w:val="20"/>
        </w:rPr>
      </w:pPr>
    </w:p>
    <w:p w14:paraId="79BA794E" w14:textId="77777777" w:rsidR="00A10A9B" w:rsidRDefault="00A10A9B"/>
    <w:sectPr w:rsidR="00A1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n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834"/>
    <w:multiLevelType w:val="multilevel"/>
    <w:tmpl w:val="3D3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6808"/>
    <w:multiLevelType w:val="multilevel"/>
    <w:tmpl w:val="8640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955C0"/>
    <w:multiLevelType w:val="hybridMultilevel"/>
    <w:tmpl w:val="4C002CDE"/>
    <w:lvl w:ilvl="0" w:tplc="5CE42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81976"/>
    <w:multiLevelType w:val="hybridMultilevel"/>
    <w:tmpl w:val="C94A98D8"/>
    <w:lvl w:ilvl="0" w:tplc="7264D6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9F"/>
    <w:rsid w:val="0026162C"/>
    <w:rsid w:val="00542204"/>
    <w:rsid w:val="006E35A0"/>
    <w:rsid w:val="008D632B"/>
    <w:rsid w:val="0093559F"/>
    <w:rsid w:val="009C52DD"/>
    <w:rsid w:val="00A10A9B"/>
    <w:rsid w:val="00D43CC8"/>
    <w:rsid w:val="00F74381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DEA5"/>
  <w15:chartTrackingRefBased/>
  <w15:docId w15:val="{BAC63FD3-4F6A-49A1-AE0E-538EDF73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9F"/>
  </w:style>
  <w:style w:type="paragraph" w:styleId="Heading1">
    <w:name w:val="heading 1"/>
    <w:basedOn w:val="Normal"/>
    <w:link w:val="Heading1Char"/>
    <w:uiPriority w:val="9"/>
    <w:qFormat/>
    <w:rsid w:val="00D43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5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3CC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turua@mm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Sturua</dc:creator>
  <cp:keywords/>
  <dc:description/>
  <cp:lastModifiedBy>Misha Sturua</cp:lastModifiedBy>
  <cp:revision>5</cp:revision>
  <dcterms:created xsi:type="dcterms:W3CDTF">2021-01-21T11:15:00Z</dcterms:created>
  <dcterms:modified xsi:type="dcterms:W3CDTF">2021-01-21T13:24:00Z</dcterms:modified>
</cp:coreProperties>
</file>